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80C4" w14:textId="77777777" w:rsidR="000E14D2" w:rsidRPr="0096608F" w:rsidRDefault="00CE7DE9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08F">
        <w:rPr>
          <w:rFonts w:ascii="Arial" w:hAnsi="Arial" w:cs="Arial"/>
          <w:b/>
          <w:bCs/>
          <w:sz w:val="24"/>
          <w:szCs w:val="24"/>
        </w:rPr>
        <w:t>Pleasanton Tow</w:t>
      </w:r>
      <w:r w:rsidR="000E14D2" w:rsidRPr="0096608F">
        <w:rPr>
          <w:rFonts w:ascii="Arial" w:hAnsi="Arial" w:cs="Arial"/>
          <w:b/>
          <w:bCs/>
          <w:sz w:val="24"/>
          <w:szCs w:val="24"/>
        </w:rPr>
        <w:t>nship</w:t>
      </w:r>
    </w:p>
    <w:p w14:paraId="79636464" w14:textId="04DB41C0" w:rsidR="00CE7DE9" w:rsidRPr="0096608F" w:rsidRDefault="008404A1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</w:t>
      </w:r>
      <w:r w:rsidR="00C37F98">
        <w:rPr>
          <w:rFonts w:ascii="Arial" w:hAnsi="Arial" w:cs="Arial"/>
          <w:b/>
          <w:bCs/>
          <w:sz w:val="24"/>
          <w:szCs w:val="24"/>
        </w:rPr>
        <w:t xml:space="preserve"> </w:t>
      </w:r>
      <w:r w:rsidR="00D65DE3">
        <w:rPr>
          <w:rFonts w:ascii="Arial" w:hAnsi="Arial" w:cs="Arial"/>
          <w:b/>
          <w:bCs/>
          <w:sz w:val="24"/>
          <w:szCs w:val="24"/>
        </w:rPr>
        <w:t>9</w:t>
      </w:r>
      <w:r w:rsidR="00D969E9">
        <w:rPr>
          <w:rFonts w:ascii="Arial" w:hAnsi="Arial" w:cs="Arial"/>
          <w:b/>
          <w:bCs/>
          <w:sz w:val="24"/>
          <w:szCs w:val="24"/>
        </w:rPr>
        <w:t xml:space="preserve">, </w:t>
      </w:r>
      <w:r w:rsidR="00CE7DE9" w:rsidRPr="0096608F">
        <w:rPr>
          <w:rFonts w:ascii="Arial" w:hAnsi="Arial" w:cs="Arial"/>
          <w:b/>
          <w:bCs/>
          <w:sz w:val="24"/>
          <w:szCs w:val="24"/>
        </w:rPr>
        <w:t>202</w:t>
      </w:r>
      <w:r w:rsidR="00C37F98">
        <w:rPr>
          <w:rFonts w:ascii="Arial" w:hAnsi="Arial" w:cs="Arial"/>
          <w:b/>
          <w:bCs/>
          <w:sz w:val="24"/>
          <w:szCs w:val="24"/>
        </w:rPr>
        <w:t>1</w:t>
      </w:r>
    </w:p>
    <w:p w14:paraId="58E00ABE" w14:textId="57F567AB" w:rsidR="00CE7DE9" w:rsidRDefault="00764A48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B16A1">
        <w:rPr>
          <w:rFonts w:ascii="Arial" w:hAnsi="Arial" w:cs="Arial"/>
          <w:b/>
          <w:bCs/>
          <w:sz w:val="24"/>
          <w:szCs w:val="24"/>
        </w:rPr>
        <w:t>Approved</w:t>
      </w:r>
      <w:r w:rsidR="00683257">
        <w:rPr>
          <w:rFonts w:ascii="Arial" w:hAnsi="Arial" w:cs="Arial"/>
          <w:b/>
          <w:bCs/>
          <w:sz w:val="24"/>
          <w:szCs w:val="24"/>
        </w:rPr>
        <w:t xml:space="preserve"> </w:t>
      </w:r>
      <w:r w:rsidR="00CE7DE9" w:rsidRPr="0096608F">
        <w:rPr>
          <w:rFonts w:ascii="Arial" w:hAnsi="Arial" w:cs="Arial"/>
          <w:b/>
          <w:bCs/>
          <w:sz w:val="24"/>
          <w:szCs w:val="24"/>
        </w:rPr>
        <w:t>Minutes</w:t>
      </w:r>
    </w:p>
    <w:p w14:paraId="190746F9" w14:textId="77777777" w:rsidR="00843D20" w:rsidRDefault="00843D20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D7CE39" w14:textId="7AA5CCCB" w:rsidR="00B938AF" w:rsidRPr="007C7355" w:rsidRDefault="00CE7DE9" w:rsidP="00B938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735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Meeting called to order at 6</w:t>
      </w:r>
      <w:r w:rsidR="00C37F98" w:rsidRPr="007C735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:12</w:t>
      </w:r>
      <w:r w:rsidRPr="007C735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p.m.</w:t>
      </w:r>
      <w:r w:rsidR="00C37F98" w:rsidRPr="007C735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</w:t>
      </w:r>
      <w:r w:rsidRPr="007C7355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7C7355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7C735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Roll call: Schweyer, Monk, Merrill, Cross, Girven</w:t>
      </w:r>
      <w:r w:rsidRPr="007C7355">
        <w:rPr>
          <w:rFonts w:ascii="Arial" w:eastAsia="Times New Roman" w:hAnsi="Arial" w:cs="Arial"/>
          <w:color w:val="26282A"/>
          <w:sz w:val="24"/>
          <w:szCs w:val="24"/>
        </w:rPr>
        <w:br/>
      </w:r>
    </w:p>
    <w:p w14:paraId="43EC7AA8" w14:textId="06E19A23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Motion by Merrill, supported by Cross, to add American Waste and Community Foundation to </w:t>
      </w:r>
      <w:r w:rsidR="00722818">
        <w:rPr>
          <w:rFonts w:ascii="Arial" w:eastAsia="Times New Roman" w:hAnsi="Arial" w:cs="Arial"/>
          <w:color w:val="26282A"/>
          <w:sz w:val="24"/>
          <w:szCs w:val="24"/>
        </w:rPr>
        <w:t>C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orrespondence, </w:t>
      </w:r>
      <w:r w:rsidR="004E3C1E">
        <w:rPr>
          <w:rFonts w:ascii="Arial" w:eastAsia="Times New Roman" w:hAnsi="Arial" w:cs="Arial"/>
          <w:color w:val="26282A"/>
          <w:sz w:val="24"/>
          <w:szCs w:val="24"/>
        </w:rPr>
        <w:t>R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>esolutions for Board of Review under New Business; AIF; Motion carried.</w:t>
      </w:r>
    </w:p>
    <w:p w14:paraId="622A4A55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B728DC7" w14:textId="2D9E7164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>Richard Albee attended via Zoom to present</w:t>
      </w:r>
      <w:r w:rsidRPr="007C7355">
        <w:rPr>
          <w:rFonts w:ascii="Arial" w:eastAsia="Times New Roman" w:hAnsi="Arial" w:cs="Arial"/>
          <w:color w:val="26282A"/>
          <w:sz w:val="24"/>
          <w:szCs w:val="24"/>
        </w:rPr>
        <w:t xml:space="preserve"> a resolution for racial justice, inclusion and diversity.  He feels this would convey to the community that Pleasanton Township is welcoming of all people.  </w:t>
      </w:r>
    </w:p>
    <w:p w14:paraId="44B5B82D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A67689F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>Motion by Monk, supported by Schweyer, to approve last month's minutes; AIF; Motion carried.</w:t>
      </w:r>
    </w:p>
    <w:p w14:paraId="3C25602C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0E74B9C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>Motion by Monk, supported by Cross, to approve Supervisor's receipt of the Treasurer's Report; AIF; Motion carried.</w:t>
      </w:r>
    </w:p>
    <w:p w14:paraId="444C480F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3D753D9E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>Motion by Merrill, supported by Girven, to approve paying the bills for the month; AIF; Motion carried.</w:t>
      </w:r>
    </w:p>
    <w:p w14:paraId="55C9B75B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368BF98C" w14:textId="23D6EE3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>CORRESPONDENCE - Richard Albee letter, American Waste, Community Foundation (send thank you to donor</w:t>
      </w:r>
      <w:r w:rsidR="002804B8">
        <w:rPr>
          <w:rFonts w:ascii="Arial" w:eastAsia="Times New Roman" w:hAnsi="Arial" w:cs="Arial"/>
          <w:color w:val="26282A"/>
          <w:sz w:val="24"/>
          <w:szCs w:val="24"/>
        </w:rPr>
        <w:t>)</w:t>
      </w:r>
    </w:p>
    <w:p w14:paraId="32F14162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C66180D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>NEW BUSINESS</w:t>
      </w:r>
    </w:p>
    <w:p w14:paraId="23B5A78E" w14:textId="6DCF7315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>B</w:t>
      </w:r>
      <w:r w:rsidR="003F3AB6">
        <w:rPr>
          <w:rFonts w:ascii="Arial" w:eastAsia="Times New Roman" w:hAnsi="Arial" w:cs="Arial"/>
          <w:color w:val="26282A"/>
          <w:sz w:val="24"/>
          <w:szCs w:val="24"/>
        </w:rPr>
        <w:t>ig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 Bay access road next to Peter Mogk's property</w:t>
      </w:r>
      <w:r w:rsidR="00722818">
        <w:rPr>
          <w:rFonts w:ascii="Arial" w:eastAsia="Times New Roman" w:hAnsi="Arial" w:cs="Arial"/>
          <w:color w:val="26282A"/>
          <w:sz w:val="24"/>
          <w:szCs w:val="24"/>
        </w:rPr>
        <w:t xml:space="preserve"> is in need of 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fill dirt to help with drainage </w:t>
      </w:r>
      <w:r w:rsidR="00722818">
        <w:rPr>
          <w:rFonts w:ascii="Arial" w:eastAsia="Times New Roman" w:hAnsi="Arial" w:cs="Arial"/>
          <w:color w:val="26282A"/>
          <w:sz w:val="24"/>
          <w:szCs w:val="24"/>
        </w:rPr>
        <w:t xml:space="preserve">per Mr. Mogk.  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Merrill will assess this </w:t>
      </w:r>
      <w:r w:rsidR="00722818">
        <w:rPr>
          <w:rFonts w:ascii="Arial" w:eastAsia="Times New Roman" w:hAnsi="Arial" w:cs="Arial"/>
          <w:color w:val="26282A"/>
          <w:sz w:val="24"/>
          <w:szCs w:val="24"/>
        </w:rPr>
        <w:t xml:space="preserve">issue 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>in the spring and contact him regarding such.</w:t>
      </w:r>
    </w:p>
    <w:p w14:paraId="0AE9BDBE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4420DC9E" w14:textId="2B322F16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>The Budget Worksh</w:t>
      </w:r>
      <w:r w:rsidR="006B6914">
        <w:rPr>
          <w:rFonts w:ascii="Arial" w:eastAsia="Times New Roman" w:hAnsi="Arial" w:cs="Arial"/>
          <w:color w:val="26282A"/>
          <w:sz w:val="24"/>
          <w:szCs w:val="24"/>
        </w:rPr>
        <w:t>o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>p is scheduled for Tuesday, February 23 at 6 pm. </w:t>
      </w:r>
    </w:p>
    <w:p w14:paraId="3BBC74E3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47DCF9FD" w14:textId="2CC5F5AE" w:rsidR="00B938AF" w:rsidRPr="00B938AF" w:rsidRDefault="007C7355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The board discussed the r</w:t>
      </w:r>
      <w:r w:rsidR="00B938AF"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esolution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presented by Mr. Albee. </w:t>
      </w:r>
      <w:r w:rsidR="00D663D0">
        <w:rPr>
          <w:rFonts w:ascii="Arial" w:eastAsia="Times New Roman" w:hAnsi="Arial" w:cs="Arial"/>
          <w:color w:val="26282A"/>
          <w:sz w:val="24"/>
          <w:szCs w:val="24"/>
        </w:rPr>
        <w:t xml:space="preserve">Jan Shireman and Gerard Grabowski </w:t>
      </w:r>
      <w:r w:rsidR="00C87D27">
        <w:rPr>
          <w:rFonts w:ascii="Arial" w:eastAsia="Times New Roman" w:hAnsi="Arial" w:cs="Arial"/>
          <w:color w:val="26282A"/>
          <w:sz w:val="24"/>
          <w:szCs w:val="24"/>
        </w:rPr>
        <w:t xml:space="preserve">gave input and feel, as does Mr. Albee and Linda Schweyer, that this would be a positive step for Manistee County </w:t>
      </w:r>
      <w:r w:rsidR="001F3AED">
        <w:rPr>
          <w:rFonts w:ascii="Arial" w:eastAsia="Times New Roman" w:hAnsi="Arial" w:cs="Arial"/>
          <w:color w:val="26282A"/>
          <w:sz w:val="24"/>
          <w:szCs w:val="24"/>
        </w:rPr>
        <w:t xml:space="preserve">jurisdictions (some have already approved) </w:t>
      </w:r>
      <w:r w:rsidR="00C87D27">
        <w:rPr>
          <w:rFonts w:ascii="Arial" w:eastAsia="Times New Roman" w:hAnsi="Arial" w:cs="Arial"/>
          <w:color w:val="26282A"/>
          <w:sz w:val="24"/>
          <w:szCs w:val="24"/>
        </w:rPr>
        <w:t>to approve this</w:t>
      </w:r>
      <w:r w:rsidR="001F3AED">
        <w:rPr>
          <w:rFonts w:ascii="Arial" w:eastAsia="Times New Roman" w:hAnsi="Arial" w:cs="Arial"/>
          <w:color w:val="26282A"/>
          <w:sz w:val="24"/>
          <w:szCs w:val="24"/>
        </w:rPr>
        <w:t>,</w:t>
      </w:r>
      <w:r w:rsidR="00C87D27">
        <w:rPr>
          <w:rFonts w:ascii="Arial" w:eastAsia="Times New Roman" w:hAnsi="Arial" w:cs="Arial"/>
          <w:color w:val="26282A"/>
          <w:sz w:val="24"/>
          <w:szCs w:val="24"/>
        </w:rPr>
        <w:t xml:space="preserve"> bring</w:t>
      </w:r>
      <w:r w:rsidR="001F3AED">
        <w:rPr>
          <w:rFonts w:ascii="Arial" w:eastAsia="Times New Roman" w:hAnsi="Arial" w:cs="Arial"/>
          <w:color w:val="26282A"/>
          <w:sz w:val="24"/>
          <w:szCs w:val="24"/>
        </w:rPr>
        <w:t xml:space="preserve">ing </w:t>
      </w:r>
      <w:r w:rsidR="00C87D27">
        <w:rPr>
          <w:rFonts w:ascii="Arial" w:eastAsia="Times New Roman" w:hAnsi="Arial" w:cs="Arial"/>
          <w:color w:val="26282A"/>
          <w:sz w:val="24"/>
          <w:szCs w:val="24"/>
        </w:rPr>
        <w:t>awareness that Pleasanton Township</w:t>
      </w:r>
      <w:r w:rsidR="00155289">
        <w:rPr>
          <w:rFonts w:ascii="Arial" w:eastAsia="Times New Roman" w:hAnsi="Arial" w:cs="Arial"/>
          <w:color w:val="26282A"/>
          <w:sz w:val="24"/>
          <w:szCs w:val="24"/>
        </w:rPr>
        <w:t>,</w:t>
      </w:r>
      <w:r w:rsidR="00C87D27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722818">
        <w:rPr>
          <w:rFonts w:ascii="Arial" w:eastAsia="Times New Roman" w:hAnsi="Arial" w:cs="Arial"/>
          <w:color w:val="26282A"/>
          <w:sz w:val="24"/>
          <w:szCs w:val="24"/>
        </w:rPr>
        <w:t>and northern Michigan</w:t>
      </w:r>
      <w:r w:rsidR="00155289">
        <w:rPr>
          <w:rFonts w:ascii="Arial" w:eastAsia="Times New Roman" w:hAnsi="Arial" w:cs="Arial"/>
          <w:color w:val="26282A"/>
          <w:sz w:val="24"/>
          <w:szCs w:val="24"/>
        </w:rPr>
        <w:t>, is a diverse community and</w:t>
      </w:r>
      <w:r w:rsidR="00722818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C87D27">
        <w:rPr>
          <w:rFonts w:ascii="Arial" w:eastAsia="Times New Roman" w:hAnsi="Arial" w:cs="Arial"/>
          <w:color w:val="26282A"/>
          <w:sz w:val="24"/>
          <w:szCs w:val="24"/>
        </w:rPr>
        <w:t>welcomes all people.</w:t>
      </w:r>
      <w:r w:rsidR="00C95641">
        <w:rPr>
          <w:rFonts w:ascii="Arial" w:eastAsia="Times New Roman" w:hAnsi="Arial" w:cs="Arial"/>
          <w:color w:val="26282A"/>
          <w:sz w:val="24"/>
          <w:szCs w:val="24"/>
        </w:rPr>
        <w:t xml:space="preserve">  Monk questioned paragraph three, and why it is in the resolution (regarding the lands of the Anishinaabe people).</w:t>
      </w:r>
    </w:p>
    <w:p w14:paraId="036F2A5E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77E709F" w14:textId="27BC2639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>Motion by Merrill, supported by Monk, to approve Resolution for the Board of Review </w:t>
      </w:r>
      <w:r w:rsidR="001F3AED">
        <w:rPr>
          <w:rFonts w:ascii="Arial" w:eastAsia="Times New Roman" w:hAnsi="Arial" w:cs="Arial"/>
          <w:color w:val="26282A"/>
          <w:sz w:val="24"/>
          <w:szCs w:val="24"/>
        </w:rPr>
        <w:t xml:space="preserve">to hold a 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>Wednesday meeting</w:t>
      </w:r>
      <w:r w:rsidR="001F3AED">
        <w:rPr>
          <w:rFonts w:ascii="Arial" w:eastAsia="Times New Roman" w:hAnsi="Arial" w:cs="Arial"/>
          <w:color w:val="26282A"/>
          <w:sz w:val="24"/>
          <w:szCs w:val="24"/>
        </w:rPr>
        <w:t xml:space="preserve"> for the initial meeting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>, roll call vote - ayes:  Girven, Schweyer, Monk, Merrill, Cross; Motion carried.</w:t>
      </w:r>
    </w:p>
    <w:p w14:paraId="18B3306C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D555C9A" w14:textId="5AE80881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>Motion by</w:t>
      </w:r>
      <w:r w:rsidR="001F3AED">
        <w:rPr>
          <w:rFonts w:ascii="Arial" w:eastAsia="Times New Roman" w:hAnsi="Arial" w:cs="Arial"/>
          <w:color w:val="26282A"/>
          <w:sz w:val="24"/>
          <w:szCs w:val="24"/>
        </w:rPr>
        <w:t xml:space="preserve"> Merrill, supported by Monk, 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to approve Resolution for the Board of Review </w:t>
      </w:r>
      <w:r w:rsidR="001F3AED">
        <w:rPr>
          <w:rFonts w:ascii="Arial" w:eastAsia="Times New Roman" w:hAnsi="Arial" w:cs="Arial"/>
          <w:color w:val="26282A"/>
          <w:sz w:val="24"/>
          <w:szCs w:val="24"/>
        </w:rPr>
        <w:t xml:space="preserve">to accept letters of 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protest </w:t>
      </w:r>
      <w:r w:rsidR="001F3AED">
        <w:rPr>
          <w:rFonts w:ascii="Arial" w:eastAsia="Times New Roman" w:hAnsi="Arial" w:cs="Arial"/>
          <w:color w:val="26282A"/>
          <w:sz w:val="24"/>
          <w:szCs w:val="24"/>
        </w:rPr>
        <w:t>and not require</w:t>
      </w:r>
      <w:r w:rsidR="006E779E">
        <w:rPr>
          <w:rFonts w:ascii="Arial" w:eastAsia="Times New Roman" w:hAnsi="Arial" w:cs="Arial"/>
          <w:color w:val="26282A"/>
          <w:sz w:val="24"/>
          <w:szCs w:val="24"/>
        </w:rPr>
        <w:t xml:space="preserve"> individuals</w:t>
      </w:r>
      <w:r w:rsidR="001F3AED">
        <w:rPr>
          <w:rFonts w:ascii="Arial" w:eastAsia="Times New Roman" w:hAnsi="Arial" w:cs="Arial"/>
          <w:color w:val="26282A"/>
          <w:sz w:val="24"/>
          <w:szCs w:val="24"/>
        </w:rPr>
        <w:t xml:space="preserve"> to appear in person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>, roll call vote - ayes:  Cross, Girven, Schweyer, Monk, Merrill; Motion carried.</w:t>
      </w:r>
    </w:p>
    <w:p w14:paraId="3ECE50B8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BFB7558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>UNFINISHED BUSINESS</w:t>
      </w:r>
    </w:p>
    <w:p w14:paraId="48D163EB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t>Sewer Authority - no meetings to report</w:t>
      </w:r>
    </w:p>
    <w:p w14:paraId="23F31BFE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4085AF26" w14:textId="0EA64272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B938AF">
        <w:rPr>
          <w:rFonts w:ascii="Arial" w:eastAsia="Times New Roman" w:hAnsi="Arial" w:cs="Arial"/>
          <w:color w:val="26282A"/>
          <w:sz w:val="24"/>
          <w:szCs w:val="24"/>
        </w:rPr>
        <w:lastRenderedPageBreak/>
        <w:t>Allen's contract renewal for the next two years was discussed</w:t>
      </w:r>
      <w:r w:rsidR="006E779E">
        <w:rPr>
          <w:rFonts w:ascii="Arial" w:eastAsia="Times New Roman" w:hAnsi="Arial" w:cs="Arial"/>
          <w:color w:val="26282A"/>
          <w:sz w:val="24"/>
          <w:szCs w:val="24"/>
        </w:rPr>
        <w:t xml:space="preserve"> (snow plowing &amp; mowing/fall clean up)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>. </w:t>
      </w:r>
      <w:r w:rsidR="00781B84">
        <w:rPr>
          <w:rFonts w:ascii="Arial" w:eastAsia="Times New Roman" w:hAnsi="Arial" w:cs="Arial"/>
          <w:color w:val="26282A"/>
          <w:sz w:val="24"/>
          <w:szCs w:val="24"/>
        </w:rPr>
        <w:t xml:space="preserve"> L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iability insurance and worker's compensation coverage have not been received.  </w:t>
      </w:r>
      <w:r w:rsidR="008A5FE3">
        <w:rPr>
          <w:rFonts w:ascii="Arial" w:eastAsia="Times New Roman" w:hAnsi="Arial" w:cs="Arial"/>
          <w:color w:val="26282A"/>
          <w:sz w:val="24"/>
          <w:szCs w:val="24"/>
        </w:rPr>
        <w:t>Both c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ertificates on file expired March 2019.  Cross has communicated with Steve Allen regarding such.  </w:t>
      </w:r>
      <w:r w:rsidR="008A5FE3">
        <w:rPr>
          <w:rFonts w:ascii="Arial" w:eastAsia="Times New Roman" w:hAnsi="Arial" w:cs="Arial"/>
          <w:color w:val="26282A"/>
          <w:sz w:val="24"/>
          <w:szCs w:val="24"/>
        </w:rPr>
        <w:t>No r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>eturn phone calls</w:t>
      </w:r>
      <w:r w:rsidR="008A5FE3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or emails have been </w:t>
      </w:r>
      <w:r w:rsidR="00322058">
        <w:rPr>
          <w:rFonts w:ascii="Arial" w:eastAsia="Times New Roman" w:hAnsi="Arial" w:cs="Arial"/>
          <w:color w:val="26282A"/>
          <w:sz w:val="24"/>
          <w:szCs w:val="24"/>
        </w:rPr>
        <w:t>received.  Lack of communication and provision of required insurance have been ongoing.</w:t>
      </w:r>
      <w:r w:rsidRPr="00B938AF">
        <w:rPr>
          <w:rFonts w:ascii="Arial" w:eastAsia="Times New Roman" w:hAnsi="Arial" w:cs="Arial"/>
          <w:color w:val="26282A"/>
          <w:sz w:val="24"/>
          <w:szCs w:val="24"/>
        </w:rPr>
        <w:t xml:space="preserve"> Tabled until next month.</w:t>
      </w:r>
    </w:p>
    <w:p w14:paraId="639D1068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B8B4A30" w14:textId="77777777" w:rsidR="00B938AF" w:rsidRP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49A9D633" w14:textId="059A8A94" w:rsidR="00B938AF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Planning report given by B. Monk</w:t>
      </w:r>
    </w:p>
    <w:p w14:paraId="14C31142" w14:textId="155D51BB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38153851" w14:textId="7D3B81F9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The next board meeting will be held Tuesday, March 16</w:t>
      </w:r>
      <w:r w:rsidRPr="008A5FE3">
        <w:rPr>
          <w:rFonts w:ascii="Arial" w:eastAsia="Times New Roman" w:hAnsi="Arial" w:cs="Arial"/>
          <w:color w:val="26282A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at 6 p.m.</w:t>
      </w:r>
    </w:p>
    <w:p w14:paraId="6EF6329A" w14:textId="7600359A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115584C" w14:textId="16F4970A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The meeting adjourned at 7:20 p.m.</w:t>
      </w:r>
    </w:p>
    <w:p w14:paraId="405328C9" w14:textId="5150774E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6FDCA0C" w14:textId="41C93113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Respectfully submitted,</w:t>
      </w:r>
    </w:p>
    <w:p w14:paraId="5E6C776D" w14:textId="022E730F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4B00AD7D" w14:textId="740C603D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9D4EE1D" w14:textId="0734205C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Amy Cross</w:t>
      </w:r>
    </w:p>
    <w:p w14:paraId="70C7AF62" w14:textId="37A02A74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68974B1" w14:textId="77777777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sectPr w:rsidR="008A5FE3" w:rsidSect="00724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E9"/>
    <w:rsid w:val="00063C57"/>
    <w:rsid w:val="000C156C"/>
    <w:rsid w:val="000D7B0B"/>
    <w:rsid w:val="000E14D2"/>
    <w:rsid w:val="000F057A"/>
    <w:rsid w:val="000F12EF"/>
    <w:rsid w:val="000F1586"/>
    <w:rsid w:val="00151B3B"/>
    <w:rsid w:val="00155289"/>
    <w:rsid w:val="001715B0"/>
    <w:rsid w:val="00175717"/>
    <w:rsid w:val="001A59AF"/>
    <w:rsid w:val="001F3AED"/>
    <w:rsid w:val="002435E5"/>
    <w:rsid w:val="002804B8"/>
    <w:rsid w:val="00285B92"/>
    <w:rsid w:val="002D13BF"/>
    <w:rsid w:val="002D1DD1"/>
    <w:rsid w:val="002E5A1D"/>
    <w:rsid w:val="00322058"/>
    <w:rsid w:val="00324FB0"/>
    <w:rsid w:val="003318FD"/>
    <w:rsid w:val="003D5F1E"/>
    <w:rsid w:val="003F3AB6"/>
    <w:rsid w:val="00400DF2"/>
    <w:rsid w:val="0043526C"/>
    <w:rsid w:val="00456475"/>
    <w:rsid w:val="00467B0C"/>
    <w:rsid w:val="004E3C1E"/>
    <w:rsid w:val="004F636D"/>
    <w:rsid w:val="00525DB5"/>
    <w:rsid w:val="00547426"/>
    <w:rsid w:val="005574BD"/>
    <w:rsid w:val="00575B2A"/>
    <w:rsid w:val="005A4DDC"/>
    <w:rsid w:val="005F238E"/>
    <w:rsid w:val="005F6CDF"/>
    <w:rsid w:val="00627D82"/>
    <w:rsid w:val="00661480"/>
    <w:rsid w:val="006649E4"/>
    <w:rsid w:val="00683257"/>
    <w:rsid w:val="006A681F"/>
    <w:rsid w:val="006B6914"/>
    <w:rsid w:val="006E779E"/>
    <w:rsid w:val="006F5413"/>
    <w:rsid w:val="00722818"/>
    <w:rsid w:val="007247D3"/>
    <w:rsid w:val="00764A48"/>
    <w:rsid w:val="00781B84"/>
    <w:rsid w:val="007A5C1C"/>
    <w:rsid w:val="007C0415"/>
    <w:rsid w:val="007C7355"/>
    <w:rsid w:val="008404A1"/>
    <w:rsid w:val="00843D20"/>
    <w:rsid w:val="008469FD"/>
    <w:rsid w:val="008519B5"/>
    <w:rsid w:val="00855FC5"/>
    <w:rsid w:val="00866826"/>
    <w:rsid w:val="008A5FE3"/>
    <w:rsid w:val="008C0550"/>
    <w:rsid w:val="00905471"/>
    <w:rsid w:val="0096608F"/>
    <w:rsid w:val="00992C5B"/>
    <w:rsid w:val="009B7A73"/>
    <w:rsid w:val="00A32D68"/>
    <w:rsid w:val="00B817AD"/>
    <w:rsid w:val="00B870A1"/>
    <w:rsid w:val="00B938AF"/>
    <w:rsid w:val="00C13664"/>
    <w:rsid w:val="00C31A07"/>
    <w:rsid w:val="00C37F98"/>
    <w:rsid w:val="00C87D27"/>
    <w:rsid w:val="00C95641"/>
    <w:rsid w:val="00CC07C0"/>
    <w:rsid w:val="00CE2E4B"/>
    <w:rsid w:val="00CE7DE9"/>
    <w:rsid w:val="00D34FAA"/>
    <w:rsid w:val="00D37415"/>
    <w:rsid w:val="00D63BFE"/>
    <w:rsid w:val="00D65270"/>
    <w:rsid w:val="00D65DE3"/>
    <w:rsid w:val="00D663D0"/>
    <w:rsid w:val="00D969E9"/>
    <w:rsid w:val="00DC2E70"/>
    <w:rsid w:val="00E0379B"/>
    <w:rsid w:val="00E602D6"/>
    <w:rsid w:val="00E658D7"/>
    <w:rsid w:val="00E75840"/>
    <w:rsid w:val="00E9098A"/>
    <w:rsid w:val="00EB16A1"/>
    <w:rsid w:val="00EB3691"/>
    <w:rsid w:val="00EB3E54"/>
    <w:rsid w:val="00F0651C"/>
    <w:rsid w:val="00F92AE7"/>
    <w:rsid w:val="00F92E01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56DA"/>
  <w15:chartTrackingRefBased/>
  <w15:docId w15:val="{A375CF4E-38E6-4EA8-8448-47764478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3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5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2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6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22</cp:revision>
  <dcterms:created xsi:type="dcterms:W3CDTF">2021-02-20T14:03:00Z</dcterms:created>
  <dcterms:modified xsi:type="dcterms:W3CDTF">2021-03-18T13:08:00Z</dcterms:modified>
</cp:coreProperties>
</file>